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6AF8" w14:textId="35FD16EB" w:rsidR="009F2219" w:rsidRDefault="009F2219" w:rsidP="0079647D">
      <w:pPr>
        <w:spacing w:after="0" w:line="240" w:lineRule="auto"/>
        <w:ind w:left="97" w:right="0" w:firstLine="0"/>
        <w:jc w:val="center"/>
      </w:pPr>
    </w:p>
    <w:p w14:paraId="4869948B" w14:textId="37828199" w:rsidR="009F2219" w:rsidRDefault="000C1E5B" w:rsidP="0079647D">
      <w:pPr>
        <w:spacing w:after="0" w:line="240" w:lineRule="auto"/>
        <w:ind w:left="0" w:right="3" w:firstLine="0"/>
        <w:jc w:val="center"/>
      </w:pPr>
      <w:r>
        <w:rPr>
          <w:b/>
          <w:sz w:val="28"/>
        </w:rPr>
        <w:t xml:space="preserve">KARIÉRNY </w:t>
      </w:r>
      <w:r w:rsidR="00851865">
        <w:rPr>
          <w:b/>
          <w:sz w:val="28"/>
        </w:rPr>
        <w:t xml:space="preserve">ŽIVOTOPIS </w:t>
      </w:r>
    </w:p>
    <w:p w14:paraId="15747A6E" w14:textId="77777777" w:rsidR="009F2219" w:rsidRDefault="00851865" w:rsidP="0079647D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14:paraId="308990F3" w14:textId="69008D56" w:rsidR="009F2219" w:rsidRDefault="00244992" w:rsidP="0079647D">
      <w:pPr>
        <w:spacing w:after="0" w:line="240" w:lineRule="auto"/>
        <w:ind w:left="0" w:right="0" w:firstLine="0"/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52A95347" wp14:editId="1CB45279">
            <wp:simplePos x="0" y="0"/>
            <wp:positionH relativeFrom="column">
              <wp:posOffset>4480560</wp:posOffset>
            </wp:positionH>
            <wp:positionV relativeFrom="paragraph">
              <wp:posOffset>121285</wp:posOffset>
            </wp:positionV>
            <wp:extent cx="1157605" cy="1019175"/>
            <wp:effectExtent l="0" t="0" r="4445" b="9525"/>
            <wp:wrapTight wrapText="bothSides">
              <wp:wrapPolygon edited="0">
                <wp:start x="0" y="0"/>
                <wp:lineTo x="0" y="21398"/>
                <wp:lineTo x="21327" y="21398"/>
                <wp:lineTo x="21327" y="0"/>
                <wp:lineTo x="0" y="0"/>
              </wp:wrapPolygon>
            </wp:wrapTight>
            <wp:docPr id="1467529729" name="Obrázok 1" descr="Portrét chlapec sa usmi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529729" name="Obrázok 1467529729" descr="Portrét chlapec sa usmieva"/>
                    <pic:cNvPicPr/>
                  </pic:nvPicPr>
                  <pic:blipFill>
                    <a:blip r:embed="rId9" cstate="print">
                      <a:alphaModFix amt="1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865">
        <w:t xml:space="preserve"> </w:t>
      </w:r>
      <w:r w:rsidR="00851865">
        <w:rPr>
          <w:i/>
        </w:rPr>
        <w:t xml:space="preserve"> </w:t>
      </w:r>
    </w:p>
    <w:p w14:paraId="288A7C97" w14:textId="53AB2D95" w:rsidR="009F2219" w:rsidRDefault="00851865" w:rsidP="0079647D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4853AFE3" w14:textId="37A4E9DE" w:rsidR="00353E17" w:rsidRDefault="00851865" w:rsidP="00353E17">
      <w:pPr>
        <w:spacing w:after="0" w:line="360" w:lineRule="auto"/>
        <w:ind w:left="-5" w:right="0"/>
        <w:jc w:val="left"/>
        <w:rPr>
          <w:b/>
          <w:sz w:val="28"/>
        </w:rPr>
      </w:pPr>
      <w:r>
        <w:rPr>
          <w:b/>
          <w:sz w:val="28"/>
          <w:u w:val="single" w:color="000000"/>
        </w:rPr>
        <w:t>Kontaktné údaje:</w:t>
      </w:r>
      <w:r>
        <w:rPr>
          <w:b/>
          <w:sz w:val="28"/>
        </w:rPr>
        <w:t xml:space="preserve"> </w:t>
      </w:r>
    </w:p>
    <w:p w14:paraId="0A580475" w14:textId="3E2F64AC" w:rsidR="00353E17" w:rsidRPr="00353E17" w:rsidRDefault="00353E17" w:rsidP="00353E17">
      <w:pPr>
        <w:spacing w:line="240" w:lineRule="auto"/>
      </w:pPr>
      <w:r w:rsidRPr="00353E17">
        <w:t>Hodnosť, titul, meno, priezvisko:</w:t>
      </w:r>
      <w:r>
        <w:tab/>
      </w:r>
      <w:r>
        <w:tab/>
      </w:r>
    </w:p>
    <w:p w14:paraId="4CC51EB4" w14:textId="77777777" w:rsidR="00E244A6" w:rsidRDefault="00353E17" w:rsidP="00353E17">
      <w:pPr>
        <w:spacing w:line="240" w:lineRule="auto"/>
      </w:pPr>
      <w:r>
        <w:t>Dátum a miesto narodenia:</w:t>
      </w:r>
      <w:r>
        <w:tab/>
      </w:r>
    </w:p>
    <w:p w14:paraId="25C597DE" w14:textId="53FB7E56" w:rsidR="00353E17" w:rsidRDefault="002B31B6" w:rsidP="00353E17">
      <w:pPr>
        <w:spacing w:line="240" w:lineRule="auto"/>
      </w:pPr>
      <w:r>
        <w:t>m</w:t>
      </w:r>
      <w:r w:rsidR="00E244A6">
        <w:t>obil:</w:t>
      </w:r>
      <w:r w:rsidR="00353E17">
        <w:tab/>
      </w:r>
      <w:r w:rsidR="00353E17">
        <w:tab/>
      </w:r>
    </w:p>
    <w:p w14:paraId="704CC63B" w14:textId="77777777" w:rsidR="00C27FDF" w:rsidRDefault="00353E17" w:rsidP="00244992">
      <w:pPr>
        <w:spacing w:line="240" w:lineRule="auto"/>
        <w:rPr>
          <w:b/>
          <w:bCs/>
          <w:color w:val="EE0000"/>
        </w:rPr>
      </w:pPr>
      <w:r>
        <w:t>e-mail:</w:t>
      </w:r>
      <w:r>
        <w:tab/>
      </w:r>
      <w:r>
        <w:tab/>
      </w:r>
      <w:r w:rsidR="00244992">
        <w:t xml:space="preserve">  </w:t>
      </w:r>
      <w:r>
        <w:tab/>
      </w:r>
      <w:r>
        <w:tab/>
      </w:r>
      <w:r>
        <w:tab/>
      </w:r>
      <w:r w:rsidR="001E1B07">
        <w:tab/>
      </w:r>
      <w:r w:rsidR="001E1B07">
        <w:tab/>
      </w:r>
      <w:r w:rsidR="001E1B07">
        <w:tab/>
      </w:r>
      <w:r w:rsidR="001E1B07">
        <w:tab/>
      </w:r>
      <w:r w:rsidR="00F0736F">
        <w:t xml:space="preserve">           </w:t>
      </w:r>
      <w:r w:rsidR="001E1B07" w:rsidRPr="00244992">
        <w:rPr>
          <w:b/>
          <w:bCs/>
          <w:color w:val="EE0000"/>
        </w:rPr>
        <w:t>foto</w:t>
      </w:r>
      <w:r w:rsidR="00244992">
        <w:rPr>
          <w:b/>
          <w:bCs/>
          <w:color w:val="EE0000"/>
        </w:rPr>
        <w:t>grafia</w:t>
      </w:r>
      <w:r w:rsidR="00F0736F">
        <w:rPr>
          <w:b/>
          <w:bCs/>
          <w:color w:val="EE0000"/>
        </w:rPr>
        <w:t xml:space="preserve"> tváre</w:t>
      </w:r>
    </w:p>
    <w:p w14:paraId="535B157F" w14:textId="16E94D0A" w:rsidR="00C27FDF" w:rsidRDefault="00C27FDF" w:rsidP="00244992">
      <w:pPr>
        <w:spacing w:line="240" w:lineRule="auto"/>
        <w:rPr>
          <w:color w:val="auto"/>
        </w:rPr>
      </w:pPr>
      <w:r w:rsidRPr="00C27FDF">
        <w:rPr>
          <w:color w:val="auto"/>
        </w:rPr>
        <w:t>súkromné motorové vozidlo</w:t>
      </w:r>
      <w:r w:rsidR="007F2980" w:rsidRPr="00C27FDF">
        <w:rPr>
          <w:color w:val="auto"/>
        </w:rPr>
        <w:t>)</w:t>
      </w:r>
      <w:r w:rsidR="007F2980">
        <w:rPr>
          <w:color w:val="auto"/>
        </w:rPr>
        <w:t xml:space="preserve">: </w:t>
      </w:r>
      <w:r w:rsidR="007F2980">
        <w:rPr>
          <w:color w:val="auto"/>
        </w:rPr>
        <w:tab/>
      </w:r>
      <w:r w:rsidR="007F2980" w:rsidRPr="00C27FDF">
        <w:rPr>
          <w:b/>
          <w:bCs/>
          <w:color w:val="EE0000"/>
        </w:rPr>
        <w:t>AA 111AG</w:t>
      </w:r>
      <w:r w:rsidR="007F2980">
        <w:rPr>
          <w:b/>
          <w:bCs/>
          <w:color w:val="EE0000"/>
        </w:rPr>
        <w:t>, ŠKODA Kodiaq</w:t>
      </w:r>
    </w:p>
    <w:p w14:paraId="5A56CD95" w14:textId="21F29E10" w:rsidR="00C27FDF" w:rsidRPr="00C27FDF" w:rsidRDefault="00C27FDF" w:rsidP="00244992">
      <w:pPr>
        <w:spacing w:line="240" w:lineRule="auto"/>
        <w:rPr>
          <w:color w:val="auto"/>
        </w:rPr>
      </w:pPr>
      <w:r w:rsidRPr="00C27FDF">
        <w:rPr>
          <w:color w:val="auto"/>
        </w:rPr>
        <w:t>(</w:t>
      </w:r>
      <w:r w:rsidRPr="00C27FDF">
        <w:rPr>
          <w:i/>
          <w:iCs/>
          <w:color w:val="auto"/>
          <w:sz w:val="22"/>
          <w:szCs w:val="20"/>
        </w:rPr>
        <w:t>uvádzajte len v prípade žiadosti o parkovanie v areá</w:t>
      </w:r>
      <w:r w:rsidR="007F2980">
        <w:rPr>
          <w:i/>
          <w:iCs/>
          <w:color w:val="auto"/>
          <w:sz w:val="22"/>
          <w:szCs w:val="20"/>
        </w:rPr>
        <w:t>ly</w:t>
      </w:r>
      <w:r w:rsidRPr="00C27FDF">
        <w:rPr>
          <w:i/>
          <w:iCs/>
          <w:color w:val="auto"/>
          <w:sz w:val="22"/>
          <w:szCs w:val="20"/>
        </w:rPr>
        <w:t xml:space="preserve"> AOS</w:t>
      </w:r>
      <w:r w:rsidR="007F2980">
        <w:rPr>
          <w:i/>
          <w:iCs/>
          <w:color w:val="auto"/>
          <w:sz w:val="22"/>
          <w:szCs w:val="20"/>
        </w:rPr>
        <w:t>)</w:t>
      </w:r>
    </w:p>
    <w:p w14:paraId="0A66262F" w14:textId="013F3123" w:rsidR="00353E17" w:rsidRDefault="00CC4341" w:rsidP="00244992">
      <w:pPr>
        <w:spacing w:line="240" w:lineRule="auto"/>
        <w:rPr>
          <w:sz w:val="28"/>
          <w:szCs w:val="24"/>
          <w:u w:val="single"/>
        </w:rPr>
      </w:pPr>
      <w:r>
        <w:pict w14:anchorId="6F055244">
          <v:rect id="_x0000_i1025" style="width:0;height:1.5pt" o:hralign="center" o:hrstd="t" o:hr="t" fillcolor="#aca899" stroked="f"/>
        </w:pict>
      </w:r>
    </w:p>
    <w:p w14:paraId="39A907F1" w14:textId="6DAFC003" w:rsidR="00353E17" w:rsidRPr="00353E17" w:rsidRDefault="00353E17" w:rsidP="00353E17">
      <w:pPr>
        <w:pStyle w:val="Nadpis1"/>
        <w:spacing w:before="120" w:after="120" w:line="276" w:lineRule="auto"/>
        <w:ind w:left="-6" w:hanging="11"/>
        <w:rPr>
          <w:sz w:val="28"/>
          <w:szCs w:val="24"/>
          <w:u w:val="single"/>
        </w:rPr>
      </w:pPr>
      <w:r w:rsidRPr="00353E17">
        <w:rPr>
          <w:sz w:val="28"/>
          <w:szCs w:val="24"/>
          <w:u w:val="single"/>
        </w:rPr>
        <w:t>Vzdelanie:</w:t>
      </w:r>
    </w:p>
    <w:p w14:paraId="10B6EA03" w14:textId="415C73EA" w:rsidR="000A19E6" w:rsidRPr="000A19E6" w:rsidRDefault="000A19E6" w:rsidP="000A19E6">
      <w:pPr>
        <w:spacing w:after="0" w:line="240" w:lineRule="auto"/>
        <w:ind w:left="-5"/>
        <w:rPr>
          <w:color w:val="EE0000"/>
        </w:rPr>
      </w:pPr>
      <w:r w:rsidRPr="000A19E6">
        <w:rPr>
          <w:color w:val="EE0000"/>
        </w:rPr>
        <w:t>Napr.:</w:t>
      </w:r>
    </w:p>
    <w:p w14:paraId="347E8174" w14:textId="77777777" w:rsidR="002B31B6" w:rsidRDefault="002B31B6" w:rsidP="002B31B6">
      <w:pPr>
        <w:spacing w:after="0" w:line="240" w:lineRule="auto"/>
        <w:ind w:left="0" w:right="0" w:firstLine="0"/>
        <w:jc w:val="left"/>
        <w:rPr>
          <w:b/>
          <w:bCs/>
          <w:color w:val="EE0000"/>
        </w:rPr>
      </w:pPr>
      <w:r w:rsidRPr="00E244A6">
        <w:rPr>
          <w:color w:val="EE0000"/>
        </w:rPr>
        <w:t>1994-1998</w:t>
      </w:r>
      <w:r>
        <w:rPr>
          <w:color w:val="EE0000"/>
        </w:rPr>
        <w:t xml:space="preserve"> </w:t>
      </w:r>
      <w:r w:rsidRPr="00E244A6">
        <w:rPr>
          <w:b/>
          <w:bCs/>
          <w:color w:val="EE0000"/>
        </w:rPr>
        <w:t>Gymnázium na Ul. Ľ. Štúra 26, Michalovce</w:t>
      </w:r>
      <w:r>
        <w:rPr>
          <w:b/>
          <w:bCs/>
          <w:color w:val="EE0000"/>
        </w:rPr>
        <w:t xml:space="preserve">, </w:t>
      </w:r>
    </w:p>
    <w:p w14:paraId="19CC11EA" w14:textId="7438FD41" w:rsidR="002B31B6" w:rsidRDefault="002B31B6" w:rsidP="002B31B6">
      <w:pPr>
        <w:spacing w:after="0" w:line="240" w:lineRule="auto"/>
        <w:ind w:left="0" w:right="0" w:firstLine="0"/>
        <w:jc w:val="left"/>
        <w:rPr>
          <w:color w:val="EE0000"/>
        </w:rPr>
      </w:pPr>
      <w:r w:rsidRPr="00E244A6">
        <w:rPr>
          <w:color w:val="EE0000"/>
        </w:rPr>
        <w:t>maturita</w:t>
      </w:r>
    </w:p>
    <w:p w14:paraId="410ABFE8" w14:textId="16033D40" w:rsidR="002B31B6" w:rsidRPr="00E244A6" w:rsidRDefault="002B31B6" w:rsidP="002B31B6">
      <w:pPr>
        <w:spacing w:after="0" w:line="240" w:lineRule="auto"/>
        <w:ind w:left="0" w:right="0" w:firstLine="0"/>
        <w:jc w:val="left"/>
        <w:rPr>
          <w:b/>
          <w:bCs/>
          <w:color w:val="EE0000"/>
        </w:rPr>
      </w:pPr>
      <w:r w:rsidRPr="00E244A6">
        <w:rPr>
          <w:color w:val="EE0000"/>
        </w:rPr>
        <w:t>1998-1999</w:t>
      </w:r>
      <w:r>
        <w:rPr>
          <w:color w:val="EE0000"/>
        </w:rPr>
        <w:t xml:space="preserve"> </w:t>
      </w:r>
      <w:r w:rsidRPr="00E244A6">
        <w:rPr>
          <w:b/>
          <w:bCs/>
          <w:color w:val="EE0000"/>
        </w:rPr>
        <w:t>Technická univerzita, Košice</w:t>
      </w:r>
      <w:r>
        <w:rPr>
          <w:b/>
          <w:bCs/>
          <w:color w:val="EE0000"/>
        </w:rPr>
        <w:t>,</w:t>
      </w:r>
      <w:r w:rsidRPr="00E244A6">
        <w:rPr>
          <w:b/>
          <w:bCs/>
          <w:color w:val="EE0000"/>
        </w:rPr>
        <w:t xml:space="preserve"> Fakulta pozemných stavieb</w:t>
      </w:r>
      <w:r>
        <w:rPr>
          <w:b/>
          <w:bCs/>
          <w:color w:val="EE0000"/>
        </w:rPr>
        <w:t>,</w:t>
      </w:r>
    </w:p>
    <w:p w14:paraId="54710D68" w14:textId="45B38DC5" w:rsidR="002B31B6" w:rsidRPr="00E244A6" w:rsidRDefault="002B31B6" w:rsidP="002B31B6">
      <w:pPr>
        <w:spacing w:after="0" w:line="240" w:lineRule="auto"/>
        <w:ind w:left="0" w:right="0" w:firstLine="0"/>
        <w:jc w:val="left"/>
        <w:rPr>
          <w:color w:val="EE0000"/>
        </w:rPr>
      </w:pPr>
      <w:r w:rsidRPr="00E244A6">
        <w:rPr>
          <w:color w:val="EE0000"/>
        </w:rPr>
        <w:t>zanechanie štúdia,  odbor: Konštrukcia, rekonštrukcia pozemných stavieb</w:t>
      </w:r>
    </w:p>
    <w:p w14:paraId="03E646AB" w14:textId="4CF1E7EB" w:rsidR="00E244A6" w:rsidRPr="00E244A6" w:rsidRDefault="002B31B6" w:rsidP="00E244A6">
      <w:pPr>
        <w:spacing w:after="0" w:line="240" w:lineRule="auto"/>
        <w:ind w:left="0" w:right="0" w:firstLine="0"/>
        <w:jc w:val="left"/>
        <w:rPr>
          <w:b/>
          <w:bCs/>
          <w:color w:val="EE0000"/>
        </w:rPr>
      </w:pPr>
      <w:r w:rsidRPr="00E244A6">
        <w:rPr>
          <w:color w:val="EE0000"/>
        </w:rPr>
        <w:t xml:space="preserve">2001-2006, </w:t>
      </w:r>
      <w:r w:rsidR="00E244A6" w:rsidRPr="00E244A6">
        <w:rPr>
          <w:b/>
          <w:bCs/>
          <w:color w:val="EE0000"/>
        </w:rPr>
        <w:t xml:space="preserve">Národná Akadémia Obrany Maršala Andreja Hadika, Akadémia Ozbrojených síl generála Milana Rastislava Štefánika, Liptovský Mikuláš, </w:t>
      </w:r>
    </w:p>
    <w:p w14:paraId="3431BE73" w14:textId="2A4C51FC" w:rsidR="00E244A6" w:rsidRPr="00E244A6" w:rsidRDefault="00E244A6" w:rsidP="00E244A6">
      <w:pPr>
        <w:spacing w:after="0" w:line="240" w:lineRule="auto"/>
        <w:ind w:left="0" w:right="0" w:firstLine="0"/>
        <w:jc w:val="left"/>
        <w:rPr>
          <w:color w:val="EE0000"/>
        </w:rPr>
      </w:pPr>
      <w:r w:rsidRPr="00E244A6">
        <w:rPr>
          <w:color w:val="EE0000"/>
        </w:rPr>
        <w:t>štátna skúška, odbor: Výzbroj a technika pozemného vojska, špecializácia: Zbrane a munícia</w:t>
      </w:r>
    </w:p>
    <w:p w14:paraId="0462C9A6" w14:textId="723EB796" w:rsidR="00E244A6" w:rsidRDefault="00CC4341" w:rsidP="00E244A6">
      <w:pPr>
        <w:spacing w:after="0" w:line="240" w:lineRule="auto"/>
        <w:ind w:left="0" w:right="0" w:firstLine="0"/>
        <w:jc w:val="left"/>
      </w:pPr>
      <w:r>
        <w:pict w14:anchorId="2927ADAE">
          <v:rect id="_x0000_i1026" style="width:0;height:1.5pt" o:hralign="center" o:hrstd="t" o:hr="t" fillcolor="#aca899" stroked="f"/>
        </w:pict>
      </w:r>
    </w:p>
    <w:p w14:paraId="79D3D05C" w14:textId="6E13BD17" w:rsidR="009F2219" w:rsidRDefault="00C872B7" w:rsidP="007A4ACF">
      <w:pPr>
        <w:spacing w:after="120" w:line="276" w:lineRule="auto"/>
        <w:ind w:left="-6" w:right="0" w:hanging="11"/>
        <w:jc w:val="left"/>
      </w:pPr>
      <w:r>
        <w:rPr>
          <w:b/>
          <w:sz w:val="28"/>
          <w:u w:val="single" w:color="000000"/>
        </w:rPr>
        <w:t>Vojenská kariéra</w:t>
      </w:r>
      <w:r w:rsidR="00851865">
        <w:rPr>
          <w:b/>
          <w:sz w:val="28"/>
          <w:u w:val="single" w:color="000000"/>
        </w:rPr>
        <w:t>:</w:t>
      </w:r>
      <w:r w:rsidR="00851865">
        <w:rPr>
          <w:b/>
          <w:sz w:val="28"/>
        </w:rPr>
        <w:t xml:space="preserve"> </w:t>
      </w:r>
    </w:p>
    <w:p w14:paraId="33BF3A05" w14:textId="77777777" w:rsidR="00E244A6" w:rsidRPr="000A19E6" w:rsidRDefault="00E244A6" w:rsidP="00E244A6">
      <w:pPr>
        <w:spacing w:after="0" w:line="240" w:lineRule="auto"/>
        <w:ind w:left="-5"/>
        <w:rPr>
          <w:color w:val="EE0000"/>
        </w:rPr>
      </w:pPr>
      <w:r w:rsidRPr="000A19E6">
        <w:rPr>
          <w:color w:val="EE0000"/>
        </w:rPr>
        <w:t>Napr.:</w:t>
      </w:r>
    </w:p>
    <w:p w14:paraId="6ABE2EDB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  <w:u w:val="single"/>
        </w:rPr>
      </w:pPr>
      <w:r w:rsidRPr="002B31B6">
        <w:rPr>
          <w:b w:val="0"/>
          <w:color w:val="auto"/>
          <w:u w:val="single"/>
        </w:rPr>
        <w:t xml:space="preserve">poručík: </w:t>
      </w:r>
      <w:r w:rsidRPr="00E244A6">
        <w:rPr>
          <w:b w:val="0"/>
          <w:color w:val="EE0000"/>
          <w:u w:val="single"/>
        </w:rPr>
        <w:t>JUL 2006 – DEC 2015</w:t>
      </w:r>
    </w:p>
    <w:p w14:paraId="1D1888D0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2006 - 2011: dôstojník S-3 (RCHBO), 22.mechanizovaný prápor Michalovce</w:t>
      </w:r>
    </w:p>
    <w:p w14:paraId="514553B3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2011 - 2012: veliteľ opravárenskej čaty, 22.mechanizovaný prápor Michalovce</w:t>
      </w:r>
    </w:p>
    <w:p w14:paraId="6BA8E672" w14:textId="77777777" w:rsidR="002B31B6" w:rsidRDefault="002B31B6" w:rsidP="002B31B6">
      <w:pPr>
        <w:pStyle w:val="Nadpis1"/>
        <w:spacing w:after="0" w:line="240" w:lineRule="auto"/>
        <w:ind w:left="-5"/>
      </w:pPr>
      <w:r w:rsidRPr="00E244A6">
        <w:rPr>
          <w:b w:val="0"/>
          <w:color w:val="EE0000"/>
        </w:rPr>
        <w:t>2012 - 2015: dôstojník S-3 (RCHBO), 22.mechanizovaný prápor Michalovce</w:t>
      </w:r>
    </w:p>
    <w:p w14:paraId="59EFD105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  <w:u w:val="single"/>
        </w:rPr>
      </w:pPr>
      <w:r w:rsidRPr="002B31B6">
        <w:rPr>
          <w:b w:val="0"/>
          <w:color w:val="auto"/>
          <w:u w:val="single"/>
        </w:rPr>
        <w:t xml:space="preserve">nadporučík: </w:t>
      </w:r>
      <w:r w:rsidRPr="00E244A6">
        <w:rPr>
          <w:b w:val="0"/>
          <w:color w:val="EE0000"/>
          <w:u w:val="single"/>
        </w:rPr>
        <w:t>JAN 2016 - JAN 2021</w:t>
      </w:r>
    </w:p>
    <w:p w14:paraId="6032A560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2016 - 2017: starší dôstojník S-3 (palebná podpora), 22.mechanizovaný prápor Michalovce</w:t>
      </w:r>
    </w:p>
    <w:p w14:paraId="11FF37AF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2017 - 2018: náčelník S-3, 22.mechanizovaný prápor Michalovce</w:t>
      </w:r>
    </w:p>
    <w:p w14:paraId="0707E5F5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2018 - 2021: starší dôstojník S-3 (palebná podpora), 22.mechanizovaný prápor Michalovce</w:t>
      </w:r>
    </w:p>
    <w:p w14:paraId="00A986E3" w14:textId="77777777" w:rsidR="00E244A6" w:rsidRPr="00E244A6" w:rsidRDefault="00E244A6" w:rsidP="00E244A6">
      <w:pPr>
        <w:pStyle w:val="Nadpis1"/>
        <w:spacing w:after="0" w:line="240" w:lineRule="auto"/>
        <w:ind w:left="-5"/>
        <w:rPr>
          <w:b w:val="0"/>
          <w:color w:val="EE0000"/>
          <w:u w:val="single"/>
        </w:rPr>
      </w:pPr>
      <w:r w:rsidRPr="002B31B6">
        <w:rPr>
          <w:b w:val="0"/>
          <w:color w:val="auto"/>
          <w:u w:val="single"/>
        </w:rPr>
        <w:t xml:space="preserve">kapitán: </w:t>
      </w:r>
      <w:r w:rsidRPr="00E244A6">
        <w:rPr>
          <w:b w:val="0"/>
          <w:color w:val="EE0000"/>
          <w:u w:val="single"/>
        </w:rPr>
        <w:t>FEB 2021 – DEC 2024</w:t>
      </w:r>
    </w:p>
    <w:p w14:paraId="02A87275" w14:textId="77777777" w:rsidR="00E244A6" w:rsidRPr="00E244A6" w:rsidRDefault="00E244A6" w:rsidP="00E244A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2021 - 2022: veliteľ 2.mechanizovanej roty, 22.mechanizovaný prápor Michalovce</w:t>
      </w:r>
    </w:p>
    <w:p w14:paraId="133BAAA1" w14:textId="77777777" w:rsidR="00E244A6" w:rsidRPr="00E244A6" w:rsidRDefault="00E244A6" w:rsidP="00E244A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2022 - 2023: vedúci starší dôstojník G-3 (RCHBO), veliteľstvo 2.mb Prešov</w:t>
      </w:r>
    </w:p>
    <w:p w14:paraId="730DA355" w14:textId="77777777" w:rsidR="00E244A6" w:rsidRPr="00E244A6" w:rsidRDefault="00E244A6" w:rsidP="00E244A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2023 - 2024: vedúci starší dôstojník – riadenie operácií G-3, veliteľstvo 2.mb Prešov</w:t>
      </w:r>
    </w:p>
    <w:p w14:paraId="6D3FF850" w14:textId="77777777" w:rsidR="00E244A6" w:rsidRPr="00E244A6" w:rsidRDefault="00E244A6" w:rsidP="00E244A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2024: vedúci starší dôstojník špecialista (RCHBO) G-3, VePS Trenčín</w:t>
      </w:r>
    </w:p>
    <w:p w14:paraId="674CBF70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  <w:u w:val="single"/>
        </w:rPr>
      </w:pPr>
      <w:r w:rsidRPr="002B31B6">
        <w:rPr>
          <w:b w:val="0"/>
          <w:color w:val="auto"/>
          <w:u w:val="single"/>
        </w:rPr>
        <w:t xml:space="preserve">major: </w:t>
      </w:r>
      <w:r w:rsidRPr="00E244A6">
        <w:rPr>
          <w:b w:val="0"/>
          <w:color w:val="EE0000"/>
          <w:u w:val="single"/>
        </w:rPr>
        <w:t>JAN 2025</w:t>
      </w:r>
      <w:r>
        <w:rPr>
          <w:b w:val="0"/>
          <w:color w:val="EE0000"/>
          <w:u w:val="single"/>
        </w:rPr>
        <w:t xml:space="preserve"> - súčasnosť</w:t>
      </w:r>
    </w:p>
    <w:p w14:paraId="06591437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2025: vedúci starší dôstojník špecialista (RCHBO) G-3, VePS Trenčín</w:t>
      </w:r>
    </w:p>
    <w:p w14:paraId="669A6D67" w14:textId="77777777" w:rsidR="002B31B6" w:rsidRDefault="002B31B6" w:rsidP="00E244A6">
      <w:pPr>
        <w:pStyle w:val="Nadpis1"/>
        <w:spacing w:after="0" w:line="360" w:lineRule="auto"/>
        <w:ind w:left="-5"/>
        <w:rPr>
          <w:sz w:val="28"/>
          <w:szCs w:val="24"/>
          <w:u w:val="single"/>
        </w:rPr>
      </w:pPr>
    </w:p>
    <w:p w14:paraId="519B0FBB" w14:textId="495896B5" w:rsidR="00E244A6" w:rsidRPr="00E244A6" w:rsidRDefault="00E244A6" w:rsidP="00E244A6">
      <w:pPr>
        <w:pStyle w:val="Nadpis1"/>
        <w:spacing w:after="0" w:line="360" w:lineRule="auto"/>
        <w:ind w:left="-5"/>
        <w:rPr>
          <w:sz w:val="28"/>
          <w:szCs w:val="24"/>
          <w:u w:val="single"/>
        </w:rPr>
      </w:pPr>
      <w:r w:rsidRPr="00E244A6">
        <w:rPr>
          <w:sz w:val="28"/>
          <w:szCs w:val="24"/>
          <w:u w:val="single"/>
        </w:rPr>
        <w:t>Medzinárodný krízový manažment (</w:t>
      </w:r>
      <w:r w:rsidR="001E1B07">
        <w:rPr>
          <w:sz w:val="28"/>
          <w:szCs w:val="24"/>
          <w:u w:val="single"/>
        </w:rPr>
        <w:t>m</w:t>
      </w:r>
      <w:r w:rsidRPr="00E244A6">
        <w:rPr>
          <w:sz w:val="28"/>
          <w:szCs w:val="24"/>
          <w:u w:val="single"/>
        </w:rPr>
        <w:t>isie</w:t>
      </w:r>
      <w:r w:rsidR="001E1B07">
        <w:rPr>
          <w:sz w:val="28"/>
          <w:szCs w:val="24"/>
          <w:u w:val="single"/>
        </w:rPr>
        <w:t>, štruktúry</w:t>
      </w:r>
      <w:r w:rsidR="002B31B6">
        <w:rPr>
          <w:sz w:val="28"/>
          <w:szCs w:val="24"/>
          <w:u w:val="single"/>
        </w:rPr>
        <w:t xml:space="preserve"> EÚ, NATO</w:t>
      </w:r>
      <w:r w:rsidR="001E1B07">
        <w:rPr>
          <w:sz w:val="28"/>
          <w:szCs w:val="24"/>
          <w:u w:val="single"/>
        </w:rPr>
        <w:t>...</w:t>
      </w:r>
      <w:r w:rsidRPr="00E244A6">
        <w:rPr>
          <w:sz w:val="28"/>
          <w:szCs w:val="24"/>
          <w:u w:val="single"/>
        </w:rPr>
        <w:t>):</w:t>
      </w:r>
    </w:p>
    <w:p w14:paraId="6F656EC4" w14:textId="77777777" w:rsidR="001E1B07" w:rsidRPr="000A19E6" w:rsidRDefault="001E1B07" w:rsidP="001E1B07">
      <w:pPr>
        <w:spacing w:after="0" w:line="240" w:lineRule="auto"/>
        <w:ind w:left="-5"/>
        <w:rPr>
          <w:color w:val="EE0000"/>
        </w:rPr>
      </w:pPr>
      <w:r w:rsidRPr="000A19E6">
        <w:rPr>
          <w:color w:val="EE0000"/>
        </w:rPr>
        <w:t>Napr.:</w:t>
      </w:r>
    </w:p>
    <w:p w14:paraId="5D329C0B" w14:textId="44B75EC3" w:rsidR="00E244A6" w:rsidRDefault="00E244A6" w:rsidP="00E244A6">
      <w:pPr>
        <w:pStyle w:val="Nadpis1"/>
        <w:spacing w:after="0" w:line="360" w:lineRule="auto"/>
        <w:ind w:left="-5"/>
        <w:rPr>
          <w:b w:val="0"/>
          <w:bCs/>
          <w:color w:val="EE0000"/>
        </w:rPr>
      </w:pPr>
      <w:r w:rsidRPr="00E244A6">
        <w:rPr>
          <w:b w:val="0"/>
          <w:bCs/>
          <w:color w:val="EE0000"/>
        </w:rPr>
        <w:t>SEP 2018 – SEP 2019: UNFICYP – S-3 - Duty officer, Famagusta</w:t>
      </w:r>
    </w:p>
    <w:p w14:paraId="4165A5D3" w14:textId="1288DA85" w:rsidR="002B31B6" w:rsidRPr="002B31B6" w:rsidRDefault="00CC4341" w:rsidP="002B31B6">
      <w:r>
        <w:pict w14:anchorId="7397684A">
          <v:rect id="_x0000_i1027" style="width:0;height:1.5pt" o:hralign="center" o:hrstd="t" o:hr="t" fillcolor="#aca899" stroked="f"/>
        </w:pict>
      </w:r>
    </w:p>
    <w:p w14:paraId="546DA084" w14:textId="531EBC82" w:rsidR="007A4ACF" w:rsidRPr="007A4ACF" w:rsidRDefault="00E43468" w:rsidP="007A4ACF">
      <w:pPr>
        <w:pStyle w:val="Nadpis1"/>
        <w:spacing w:after="0" w:line="360" w:lineRule="auto"/>
        <w:ind w:left="-5"/>
        <w:rPr>
          <w:sz w:val="28"/>
          <w:szCs w:val="24"/>
          <w:u w:val="single"/>
        </w:rPr>
      </w:pPr>
      <w:r w:rsidRPr="009C73E1">
        <w:rPr>
          <w:sz w:val="28"/>
          <w:szCs w:val="24"/>
          <w:u w:val="single"/>
        </w:rPr>
        <w:t>Odborné kurzy:</w:t>
      </w:r>
    </w:p>
    <w:p w14:paraId="4A2195ED" w14:textId="77777777" w:rsidR="00E244A6" w:rsidRPr="000A19E6" w:rsidRDefault="00E244A6" w:rsidP="00E244A6">
      <w:pPr>
        <w:spacing w:after="0" w:line="240" w:lineRule="auto"/>
        <w:ind w:left="-5"/>
        <w:rPr>
          <w:color w:val="EE0000"/>
        </w:rPr>
      </w:pPr>
      <w:r w:rsidRPr="000A19E6">
        <w:rPr>
          <w:color w:val="EE0000"/>
        </w:rPr>
        <w:t>Napr.:</w:t>
      </w:r>
    </w:p>
    <w:p w14:paraId="19C9AEB8" w14:textId="4EB127D3" w:rsidR="009F2219" w:rsidRPr="00E244A6" w:rsidRDefault="00E43468" w:rsidP="001C5A27">
      <w:pPr>
        <w:pStyle w:val="Nadpis1"/>
        <w:spacing w:after="0" w:line="276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Vstupný odborný dôstojnícky kurz, 2011</w:t>
      </w:r>
      <w:r w:rsidR="00851865" w:rsidRPr="00E244A6">
        <w:rPr>
          <w:b w:val="0"/>
          <w:color w:val="EE0000"/>
        </w:rPr>
        <w:t xml:space="preserve"> </w:t>
      </w:r>
    </w:p>
    <w:p w14:paraId="3E78BBC6" w14:textId="6D785F50" w:rsidR="00E43468" w:rsidRPr="00E244A6" w:rsidRDefault="00E43468" w:rsidP="001C5A27">
      <w:pPr>
        <w:spacing w:line="276" w:lineRule="auto"/>
        <w:rPr>
          <w:color w:val="EE0000"/>
        </w:rPr>
      </w:pPr>
      <w:r w:rsidRPr="00E244A6">
        <w:rPr>
          <w:color w:val="EE0000"/>
        </w:rPr>
        <w:t>Dôstojnícky kurz – vojenský program, 2010</w:t>
      </w:r>
    </w:p>
    <w:p w14:paraId="570334A1" w14:textId="55F378A7" w:rsidR="00E43468" w:rsidRPr="00E244A6" w:rsidRDefault="00FC2F32" w:rsidP="001C5A27">
      <w:pPr>
        <w:spacing w:line="276" w:lineRule="auto"/>
        <w:rPr>
          <w:color w:val="EE0000"/>
        </w:rPr>
      </w:pPr>
      <w:r w:rsidRPr="00E244A6">
        <w:rPr>
          <w:color w:val="EE0000"/>
        </w:rPr>
        <w:lastRenderedPageBreak/>
        <w:t>Kurz operátorov LETVIS SAR, 2017</w:t>
      </w:r>
      <w:r w:rsidR="00CC4341">
        <w:pict w14:anchorId="4676C86B">
          <v:rect id="_x0000_i1028" style="width:0;height:1.5pt" o:hralign="center" o:hrstd="t" o:hr="t" fillcolor="#aca899" stroked="f"/>
        </w:pict>
      </w:r>
    </w:p>
    <w:p w14:paraId="69407BA5" w14:textId="77777777" w:rsidR="009F2219" w:rsidRDefault="00851865" w:rsidP="0079647D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0FF2FA3E" w14:textId="3895E8E6" w:rsidR="009F2219" w:rsidRPr="009C73E1" w:rsidRDefault="00FC2F32" w:rsidP="007A4ACF">
      <w:pPr>
        <w:spacing w:after="0" w:line="360" w:lineRule="auto"/>
        <w:ind w:left="-5" w:right="0"/>
        <w:jc w:val="left"/>
      </w:pPr>
      <w:r w:rsidRPr="009C73E1">
        <w:rPr>
          <w:b/>
          <w:sz w:val="28"/>
          <w:u w:val="single" w:color="000000"/>
        </w:rPr>
        <w:t>Jazykové z</w:t>
      </w:r>
      <w:r w:rsidR="00851865" w:rsidRPr="009C73E1">
        <w:rPr>
          <w:b/>
          <w:sz w:val="28"/>
          <w:u w:val="single" w:color="000000"/>
        </w:rPr>
        <w:t>nalosti:</w:t>
      </w:r>
      <w:r w:rsidR="00851865" w:rsidRPr="009C73E1">
        <w:rPr>
          <w:sz w:val="28"/>
        </w:rPr>
        <w:t xml:space="preserve"> </w:t>
      </w:r>
    </w:p>
    <w:p w14:paraId="06EA367E" w14:textId="77777777" w:rsidR="00E244A6" w:rsidRPr="000A19E6" w:rsidRDefault="00E244A6" w:rsidP="00E244A6">
      <w:pPr>
        <w:spacing w:after="0" w:line="240" w:lineRule="auto"/>
        <w:ind w:left="-5"/>
        <w:rPr>
          <w:color w:val="EE0000"/>
        </w:rPr>
      </w:pPr>
      <w:r w:rsidRPr="000A19E6">
        <w:rPr>
          <w:color w:val="EE0000"/>
        </w:rPr>
        <w:t>Napr.:</w:t>
      </w:r>
    </w:p>
    <w:p w14:paraId="616786EC" w14:textId="61FEA6B0" w:rsidR="001E1B07" w:rsidRPr="001E1B07" w:rsidRDefault="001E1B07" w:rsidP="001E1B07">
      <w:pPr>
        <w:widowControl w:val="0"/>
        <w:autoSpaceDE w:val="0"/>
        <w:autoSpaceDN w:val="0"/>
        <w:spacing w:after="0" w:line="240" w:lineRule="auto"/>
        <w:ind w:left="0" w:right="0" w:firstLine="0"/>
        <w:rPr>
          <w:rFonts w:eastAsia="Batang"/>
          <w:bCs/>
          <w:color w:val="EE0000"/>
          <w:szCs w:val="24"/>
          <w:lang w:eastAsia="cs-CZ"/>
        </w:rPr>
      </w:pPr>
      <w:r w:rsidRPr="001E1B07">
        <w:rPr>
          <w:rFonts w:eastAsia="Batang"/>
          <w:bCs/>
          <w:color w:val="EE0000"/>
          <w:szCs w:val="24"/>
          <w:lang w:eastAsia="cs-CZ"/>
        </w:rPr>
        <w:t>Anglický jazyk – STANAG 1 (W-1+, S-2, L-2+, R-3)</w:t>
      </w:r>
      <w:r w:rsidR="00992E07">
        <w:rPr>
          <w:rFonts w:eastAsia="Batang"/>
          <w:bCs/>
          <w:color w:val="EE0000"/>
          <w:szCs w:val="24"/>
          <w:lang w:eastAsia="cs-CZ"/>
        </w:rPr>
        <w:t>, ALCPT 75 bodov ( vykonané v 6/2026)</w:t>
      </w:r>
    </w:p>
    <w:p w14:paraId="5BAFFCE0" w14:textId="77777777" w:rsidR="001E1B07" w:rsidRDefault="001E1B07" w:rsidP="001E1B07">
      <w:pPr>
        <w:widowControl w:val="0"/>
        <w:autoSpaceDE w:val="0"/>
        <w:autoSpaceDN w:val="0"/>
        <w:spacing w:after="0" w:line="240" w:lineRule="auto"/>
        <w:ind w:left="0" w:right="0" w:firstLine="0"/>
        <w:rPr>
          <w:rFonts w:eastAsia="Batang"/>
          <w:bCs/>
          <w:color w:val="EE0000"/>
          <w:szCs w:val="24"/>
          <w:lang w:eastAsia="cs-CZ"/>
        </w:rPr>
      </w:pPr>
      <w:r w:rsidRPr="001E1B07">
        <w:rPr>
          <w:rFonts w:eastAsia="Batang"/>
          <w:bCs/>
          <w:color w:val="EE0000"/>
          <w:szCs w:val="24"/>
          <w:lang w:eastAsia="cs-CZ"/>
        </w:rPr>
        <w:t>Nemecký jazyk – začiatočník - pasívne (naposledy na strednej škole)</w:t>
      </w:r>
    </w:p>
    <w:p w14:paraId="08A77790" w14:textId="09CADC6C" w:rsidR="002B31B6" w:rsidRDefault="002B31B6" w:rsidP="001E1B07">
      <w:pPr>
        <w:widowControl w:val="0"/>
        <w:autoSpaceDE w:val="0"/>
        <w:autoSpaceDN w:val="0"/>
        <w:spacing w:after="0" w:line="240" w:lineRule="auto"/>
        <w:ind w:left="0" w:right="0" w:firstLine="0"/>
        <w:rPr>
          <w:rFonts w:eastAsia="Batang"/>
          <w:bCs/>
          <w:color w:val="EE0000"/>
          <w:szCs w:val="24"/>
          <w:lang w:eastAsia="cs-CZ"/>
        </w:rPr>
      </w:pPr>
    </w:p>
    <w:p w14:paraId="1248A8FC" w14:textId="729C668A" w:rsidR="00F0736F" w:rsidRPr="009C73E1" w:rsidRDefault="007F2980" w:rsidP="00F0736F">
      <w:pPr>
        <w:spacing w:after="0" w:line="360" w:lineRule="auto"/>
        <w:ind w:left="-5" w:right="0"/>
        <w:jc w:val="left"/>
      </w:pPr>
      <w:r>
        <w:rPr>
          <w:b/>
          <w:sz w:val="28"/>
          <w:u w:val="single" w:color="000000"/>
        </w:rPr>
        <w:t>Doteraz nadobnudnuté kurzy a s</w:t>
      </w:r>
      <w:r w:rsidR="00F0736F">
        <w:rPr>
          <w:b/>
          <w:sz w:val="28"/>
          <w:u w:val="single" w:color="000000"/>
        </w:rPr>
        <w:t>kúsenosti</w:t>
      </w:r>
      <w:r>
        <w:rPr>
          <w:b/>
          <w:sz w:val="28"/>
          <w:u w:val="single" w:color="000000"/>
        </w:rPr>
        <w:t xml:space="preserve"> </w:t>
      </w:r>
      <w:r w:rsidR="00F0736F">
        <w:rPr>
          <w:b/>
          <w:sz w:val="28"/>
          <w:u w:val="single" w:color="000000"/>
        </w:rPr>
        <w:t>s plánovaním operácií na taktickom, operačnom stupni velenia</w:t>
      </w:r>
      <w:r w:rsidR="00F0736F" w:rsidRPr="009C73E1">
        <w:rPr>
          <w:b/>
          <w:sz w:val="28"/>
          <w:u w:val="single" w:color="000000"/>
        </w:rPr>
        <w:t>:</w:t>
      </w:r>
      <w:r w:rsidR="00F0736F" w:rsidRPr="009C73E1">
        <w:rPr>
          <w:sz w:val="28"/>
        </w:rPr>
        <w:t xml:space="preserve"> </w:t>
      </w:r>
    </w:p>
    <w:p w14:paraId="38777774" w14:textId="284FD23D" w:rsidR="007F2980" w:rsidRDefault="00F0736F" w:rsidP="00F0736F">
      <w:pPr>
        <w:spacing w:after="0" w:line="240" w:lineRule="auto"/>
        <w:ind w:left="-5"/>
        <w:rPr>
          <w:color w:val="EE0000"/>
        </w:rPr>
      </w:pPr>
      <w:r w:rsidRPr="000A19E6">
        <w:rPr>
          <w:color w:val="EE0000"/>
        </w:rPr>
        <w:t>Napr.:</w:t>
      </w:r>
      <w:r>
        <w:rPr>
          <w:color w:val="EE0000"/>
        </w:rPr>
        <w:t xml:space="preserve"> Mám </w:t>
      </w:r>
      <w:r w:rsidRPr="00F0736F">
        <w:rPr>
          <w:color w:val="EE0000"/>
        </w:rPr>
        <w:t>praktick</w:t>
      </w:r>
      <w:r>
        <w:rPr>
          <w:color w:val="EE0000"/>
        </w:rPr>
        <w:t>é</w:t>
      </w:r>
      <w:r w:rsidRPr="00F0736F">
        <w:rPr>
          <w:color w:val="EE0000"/>
        </w:rPr>
        <w:t xml:space="preserve"> skúsenos</w:t>
      </w:r>
      <w:r>
        <w:rPr>
          <w:color w:val="EE0000"/>
        </w:rPr>
        <w:t>ti</w:t>
      </w:r>
      <w:r w:rsidRPr="00F0736F">
        <w:rPr>
          <w:color w:val="EE0000"/>
        </w:rPr>
        <w:t xml:space="preserve"> a odborn</w:t>
      </w:r>
      <w:r>
        <w:rPr>
          <w:color w:val="EE0000"/>
        </w:rPr>
        <w:t>é</w:t>
      </w:r>
      <w:r w:rsidRPr="00F0736F">
        <w:rPr>
          <w:color w:val="EE0000"/>
        </w:rPr>
        <w:t xml:space="preserve"> znalosťami v oblasti plánovania a vedenia operácií na taktickom stupni velenia</w:t>
      </w:r>
      <w:r w:rsidR="007F2980">
        <w:rPr>
          <w:color w:val="EE0000"/>
        </w:rPr>
        <w:t xml:space="preserve"> počas pôsobenia na oddelení dôstojník S-3 na 11.mpr</w:t>
      </w:r>
      <w:r w:rsidRPr="00F0736F">
        <w:rPr>
          <w:color w:val="EE0000"/>
        </w:rPr>
        <w:t>.</w:t>
      </w:r>
      <w:r w:rsidR="007F2980">
        <w:rPr>
          <w:color w:val="EE0000"/>
        </w:rPr>
        <w:t xml:space="preserve"> Martin.</w:t>
      </w:r>
      <w:r>
        <w:rPr>
          <w:color w:val="EE0000"/>
        </w:rPr>
        <w:t xml:space="preserve"> </w:t>
      </w:r>
    </w:p>
    <w:p w14:paraId="53133DD6" w14:textId="497C167C" w:rsidR="00F0736F" w:rsidRPr="000A19E6" w:rsidRDefault="00F0736F" w:rsidP="00F0736F">
      <w:pPr>
        <w:spacing w:after="0" w:line="240" w:lineRule="auto"/>
        <w:ind w:left="-5"/>
        <w:rPr>
          <w:color w:val="EE0000"/>
        </w:rPr>
      </w:pPr>
      <w:r>
        <w:rPr>
          <w:color w:val="EE0000"/>
        </w:rPr>
        <w:t>Absolvoval som</w:t>
      </w:r>
      <w:r w:rsidR="007F2980">
        <w:rPr>
          <w:color w:val="EE0000"/>
        </w:rPr>
        <w:t xml:space="preserve"> taktiež</w:t>
      </w:r>
      <w:r>
        <w:rPr>
          <w:color w:val="EE0000"/>
        </w:rPr>
        <w:t xml:space="preserve"> kurz MDMP v roku 2021, TPLF 2022 a</w:t>
      </w:r>
      <w:r w:rsidR="00992E07">
        <w:rPr>
          <w:color w:val="EE0000"/>
        </w:rPr>
        <w:t> </w:t>
      </w:r>
      <w:r>
        <w:rPr>
          <w:color w:val="EE0000"/>
        </w:rPr>
        <w:t>IPJO</w:t>
      </w:r>
      <w:r w:rsidR="00992E07">
        <w:rPr>
          <w:color w:val="EE0000"/>
        </w:rPr>
        <w:t xml:space="preserve"> 2025</w:t>
      </w:r>
      <w:r>
        <w:rPr>
          <w:color w:val="EE0000"/>
        </w:rPr>
        <w:t xml:space="preserve">. </w:t>
      </w:r>
    </w:p>
    <w:p w14:paraId="37CB6E06" w14:textId="77777777" w:rsidR="00F0736F" w:rsidRPr="001E1B07" w:rsidRDefault="00F0736F" w:rsidP="001E1B07">
      <w:pPr>
        <w:widowControl w:val="0"/>
        <w:autoSpaceDE w:val="0"/>
        <w:autoSpaceDN w:val="0"/>
        <w:spacing w:after="0" w:line="240" w:lineRule="auto"/>
        <w:ind w:left="0" w:right="0" w:firstLine="0"/>
        <w:rPr>
          <w:rFonts w:eastAsia="Batang"/>
          <w:bCs/>
          <w:color w:val="EE0000"/>
          <w:szCs w:val="24"/>
          <w:lang w:eastAsia="cs-CZ"/>
        </w:rPr>
      </w:pPr>
    </w:p>
    <w:p w14:paraId="0D7EA161" w14:textId="14826736" w:rsidR="00C27FDF" w:rsidRDefault="00C27FDF" w:rsidP="00C27FDF">
      <w:pPr>
        <w:spacing w:after="0" w:line="360" w:lineRule="auto"/>
        <w:ind w:left="-5" w:right="0"/>
        <w:jc w:val="left"/>
        <w:rPr>
          <w:sz w:val="28"/>
        </w:rPr>
      </w:pPr>
      <w:r>
        <w:rPr>
          <w:b/>
          <w:sz w:val="28"/>
          <w:u w:val="single" w:color="000000"/>
        </w:rPr>
        <w:t>Bezpečnostné previerky</w:t>
      </w:r>
      <w:r w:rsidRPr="009C73E1">
        <w:rPr>
          <w:b/>
          <w:sz w:val="28"/>
          <w:u w:val="single" w:color="000000"/>
        </w:rPr>
        <w:t>:</w:t>
      </w:r>
      <w:r w:rsidRPr="009C73E1">
        <w:rPr>
          <w:sz w:val="28"/>
        </w:rPr>
        <w:t xml:space="preserve"> 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3172"/>
        <w:gridCol w:w="3172"/>
        <w:gridCol w:w="3173"/>
      </w:tblGrid>
      <w:tr w:rsidR="00C27FDF" w14:paraId="20DE8406" w14:textId="77777777" w:rsidTr="00C27FDF">
        <w:trPr>
          <w:trHeight w:val="473"/>
        </w:trPr>
        <w:tc>
          <w:tcPr>
            <w:tcW w:w="3172" w:type="dxa"/>
          </w:tcPr>
          <w:p w14:paraId="36D1E683" w14:textId="39ACFA9B" w:rsidR="00C27FDF" w:rsidRPr="00C27FDF" w:rsidRDefault="00C27FDF" w:rsidP="00C27FDF">
            <w:pPr>
              <w:spacing w:after="0" w:line="360" w:lineRule="auto"/>
              <w:ind w:left="0" w:right="0" w:firstLine="0"/>
              <w:jc w:val="center"/>
              <w:rPr>
                <w:b/>
                <w:bCs/>
              </w:rPr>
            </w:pPr>
            <w:r w:rsidRPr="00C27FDF">
              <w:rPr>
                <w:b/>
                <w:bCs/>
              </w:rPr>
              <w:t xml:space="preserve">Osvedčenie </w:t>
            </w:r>
            <w:r>
              <w:rPr>
                <w:b/>
                <w:bCs/>
              </w:rPr>
              <w:t>BP</w:t>
            </w:r>
          </w:p>
        </w:tc>
        <w:tc>
          <w:tcPr>
            <w:tcW w:w="3172" w:type="dxa"/>
          </w:tcPr>
          <w:p w14:paraId="2D84FB1E" w14:textId="391E5EAD" w:rsidR="00C27FDF" w:rsidRPr="00C27FDF" w:rsidRDefault="00C27FDF" w:rsidP="00C27FDF">
            <w:pPr>
              <w:spacing w:after="0" w:line="360" w:lineRule="auto"/>
              <w:ind w:left="0" w:right="0" w:firstLine="0"/>
              <w:jc w:val="center"/>
              <w:rPr>
                <w:b/>
                <w:bCs/>
              </w:rPr>
            </w:pPr>
            <w:r w:rsidRPr="00C27FDF">
              <w:rPr>
                <w:b/>
                <w:bCs/>
              </w:rPr>
              <w:t>EU certifikát o BP</w:t>
            </w:r>
          </w:p>
        </w:tc>
        <w:tc>
          <w:tcPr>
            <w:tcW w:w="3173" w:type="dxa"/>
          </w:tcPr>
          <w:p w14:paraId="61A28B55" w14:textId="4DD3C237" w:rsidR="00C27FDF" w:rsidRPr="00C27FDF" w:rsidRDefault="00C27FDF" w:rsidP="00C27FDF">
            <w:pPr>
              <w:spacing w:after="0" w:line="360" w:lineRule="auto"/>
              <w:ind w:left="0" w:right="0" w:firstLine="0"/>
              <w:jc w:val="center"/>
              <w:rPr>
                <w:b/>
                <w:bCs/>
              </w:rPr>
            </w:pPr>
            <w:r w:rsidRPr="00C27FDF">
              <w:rPr>
                <w:b/>
                <w:bCs/>
              </w:rPr>
              <w:t>NATO certifikát o BP</w:t>
            </w:r>
          </w:p>
        </w:tc>
      </w:tr>
      <w:tr w:rsidR="00C27FDF" w14:paraId="3A990F4B" w14:textId="77777777" w:rsidTr="00C27FDF">
        <w:trPr>
          <w:trHeight w:val="419"/>
        </w:trPr>
        <w:tc>
          <w:tcPr>
            <w:tcW w:w="3172" w:type="dxa"/>
          </w:tcPr>
          <w:p w14:paraId="137B9407" w14:textId="0DC984FF" w:rsidR="00C27FDF" w:rsidRDefault="00C27FDF" w:rsidP="00C27FDF">
            <w:pPr>
              <w:spacing w:after="0" w:line="360" w:lineRule="auto"/>
              <w:ind w:left="0" w:right="0" w:firstLine="0"/>
              <w:jc w:val="left"/>
            </w:pPr>
            <w:r w:rsidRPr="00C27FDF">
              <w:rPr>
                <w:sz w:val="20"/>
                <w:szCs w:val="18"/>
              </w:rPr>
              <w:t>Číslo:</w:t>
            </w:r>
          </w:p>
        </w:tc>
        <w:tc>
          <w:tcPr>
            <w:tcW w:w="3172" w:type="dxa"/>
          </w:tcPr>
          <w:p w14:paraId="06EA8CB7" w14:textId="3C2696AC" w:rsidR="00C27FDF" w:rsidRDefault="00C27FDF" w:rsidP="00C27FDF">
            <w:pPr>
              <w:spacing w:after="0" w:line="360" w:lineRule="auto"/>
              <w:ind w:left="0" w:right="0" w:firstLine="0"/>
              <w:jc w:val="left"/>
            </w:pPr>
            <w:r w:rsidRPr="00C27FDF">
              <w:rPr>
                <w:sz w:val="20"/>
                <w:szCs w:val="18"/>
              </w:rPr>
              <w:t>Číslo:</w:t>
            </w:r>
          </w:p>
        </w:tc>
        <w:tc>
          <w:tcPr>
            <w:tcW w:w="3173" w:type="dxa"/>
          </w:tcPr>
          <w:p w14:paraId="6F24F67C" w14:textId="33107ADE" w:rsidR="00C27FDF" w:rsidRDefault="00C27FDF" w:rsidP="00C27FDF">
            <w:pPr>
              <w:spacing w:after="0" w:line="360" w:lineRule="auto"/>
              <w:ind w:left="0" w:right="0" w:firstLine="0"/>
              <w:jc w:val="left"/>
            </w:pPr>
            <w:r w:rsidRPr="00C27FDF">
              <w:rPr>
                <w:sz w:val="20"/>
                <w:szCs w:val="18"/>
              </w:rPr>
              <w:t>Číslo:</w:t>
            </w:r>
          </w:p>
        </w:tc>
      </w:tr>
      <w:tr w:rsidR="00C27FDF" w14:paraId="00C83E66" w14:textId="77777777" w:rsidTr="00C27FDF">
        <w:trPr>
          <w:trHeight w:val="419"/>
        </w:trPr>
        <w:tc>
          <w:tcPr>
            <w:tcW w:w="3172" w:type="dxa"/>
          </w:tcPr>
          <w:p w14:paraId="1CEC9088" w14:textId="13171B98" w:rsidR="00C27FDF" w:rsidRDefault="00C27FDF" w:rsidP="00C27FDF">
            <w:pPr>
              <w:spacing w:after="0" w:line="360" w:lineRule="auto"/>
              <w:ind w:left="0" w:right="0" w:firstLine="0"/>
              <w:jc w:val="left"/>
            </w:pPr>
            <w:r w:rsidRPr="00C27FDF">
              <w:rPr>
                <w:sz w:val="20"/>
                <w:szCs w:val="18"/>
              </w:rPr>
              <w:t>Platí do:</w:t>
            </w:r>
          </w:p>
        </w:tc>
        <w:tc>
          <w:tcPr>
            <w:tcW w:w="3172" w:type="dxa"/>
          </w:tcPr>
          <w:p w14:paraId="3A71748B" w14:textId="2F6F0646" w:rsidR="00C27FDF" w:rsidRDefault="00C27FDF" w:rsidP="00C27FDF">
            <w:pPr>
              <w:spacing w:after="0" w:line="360" w:lineRule="auto"/>
              <w:ind w:left="0" w:right="0" w:firstLine="0"/>
              <w:jc w:val="left"/>
            </w:pPr>
            <w:r w:rsidRPr="00C27FDF">
              <w:rPr>
                <w:sz w:val="20"/>
                <w:szCs w:val="18"/>
              </w:rPr>
              <w:t>Platí do:</w:t>
            </w:r>
          </w:p>
        </w:tc>
        <w:tc>
          <w:tcPr>
            <w:tcW w:w="3173" w:type="dxa"/>
          </w:tcPr>
          <w:p w14:paraId="2D90C8BF" w14:textId="1A466DAE" w:rsidR="00C27FDF" w:rsidRDefault="00C27FDF" w:rsidP="00C27FDF">
            <w:pPr>
              <w:spacing w:after="0" w:line="360" w:lineRule="auto"/>
              <w:ind w:left="0" w:right="0" w:firstLine="0"/>
              <w:jc w:val="left"/>
            </w:pPr>
            <w:r w:rsidRPr="00C27FDF">
              <w:rPr>
                <w:sz w:val="20"/>
                <w:szCs w:val="18"/>
              </w:rPr>
              <w:t>Platí do:</w:t>
            </w:r>
          </w:p>
        </w:tc>
      </w:tr>
      <w:tr w:rsidR="00C27FDF" w14:paraId="501A9096" w14:textId="77777777" w:rsidTr="00C27FDF">
        <w:trPr>
          <w:trHeight w:val="419"/>
        </w:trPr>
        <w:tc>
          <w:tcPr>
            <w:tcW w:w="3172" w:type="dxa"/>
          </w:tcPr>
          <w:p w14:paraId="1D0E6D54" w14:textId="1C10E986" w:rsidR="00C27FDF" w:rsidRDefault="00C27FDF" w:rsidP="00C27FDF">
            <w:pPr>
              <w:spacing w:after="0" w:line="360" w:lineRule="auto"/>
              <w:ind w:left="0" w:right="0" w:firstLine="0"/>
              <w:jc w:val="left"/>
            </w:pPr>
            <w:r w:rsidRPr="00C27FDF">
              <w:rPr>
                <w:sz w:val="20"/>
                <w:szCs w:val="18"/>
              </w:rPr>
              <w:t>Stupeň utajenia:</w:t>
            </w:r>
          </w:p>
        </w:tc>
        <w:tc>
          <w:tcPr>
            <w:tcW w:w="3172" w:type="dxa"/>
          </w:tcPr>
          <w:p w14:paraId="4D84F1AE" w14:textId="51507156" w:rsidR="00C27FDF" w:rsidRDefault="00C27FDF" w:rsidP="00C27FDF">
            <w:pPr>
              <w:spacing w:after="0" w:line="360" w:lineRule="auto"/>
              <w:ind w:left="0" w:right="0" w:firstLine="0"/>
              <w:jc w:val="left"/>
            </w:pPr>
            <w:r w:rsidRPr="00C27FDF">
              <w:rPr>
                <w:sz w:val="20"/>
                <w:szCs w:val="18"/>
              </w:rPr>
              <w:t>Stupeň utajenia:</w:t>
            </w:r>
          </w:p>
        </w:tc>
        <w:tc>
          <w:tcPr>
            <w:tcW w:w="3173" w:type="dxa"/>
          </w:tcPr>
          <w:p w14:paraId="00386E1A" w14:textId="1AEA71EF" w:rsidR="00C27FDF" w:rsidRDefault="00C27FDF" w:rsidP="00C27FDF">
            <w:pPr>
              <w:spacing w:after="0" w:line="360" w:lineRule="auto"/>
              <w:ind w:left="0" w:right="0" w:firstLine="0"/>
              <w:jc w:val="left"/>
            </w:pPr>
            <w:r w:rsidRPr="00C27FDF">
              <w:rPr>
                <w:sz w:val="20"/>
                <w:szCs w:val="18"/>
              </w:rPr>
              <w:t>Stupeň utajenia:</w:t>
            </w:r>
          </w:p>
        </w:tc>
      </w:tr>
    </w:tbl>
    <w:p w14:paraId="6642A90B" w14:textId="7D6EF7BF" w:rsidR="00C27FDF" w:rsidRPr="00C27FDF" w:rsidRDefault="00C27FDF" w:rsidP="00C27FDF">
      <w:pPr>
        <w:spacing w:after="0" w:line="360" w:lineRule="auto"/>
        <w:ind w:left="-5" w:right="0"/>
        <w:jc w:val="left"/>
        <w:rPr>
          <w:i/>
          <w:iCs/>
        </w:rPr>
      </w:pPr>
      <w:r w:rsidRPr="00C27FDF">
        <w:rPr>
          <w:b/>
          <w:bCs/>
        </w:rPr>
        <w:t>Pozn.:</w:t>
      </w:r>
      <w:r w:rsidRPr="00C27FDF">
        <w:rPr>
          <w:i/>
          <w:iCs/>
        </w:rPr>
        <w:t xml:space="preserve"> kópie osvedčenia a certifikátov EU a NATO je potrebné taktiež zaslať na </w:t>
      </w:r>
      <w:hyperlink r:id="rId10" w:history="1">
        <w:r w:rsidRPr="00C27FDF">
          <w:rPr>
            <w:rStyle w:val="Hypertextovprepojenie"/>
            <w:i/>
            <w:iCs/>
          </w:rPr>
          <w:t>vvsk@aos.sk</w:t>
        </w:r>
      </w:hyperlink>
    </w:p>
    <w:p w14:paraId="7306CA9A" w14:textId="0BF3E48E" w:rsidR="009F2219" w:rsidRDefault="00851865" w:rsidP="0079647D">
      <w:pPr>
        <w:spacing w:after="0" w:line="240" w:lineRule="auto"/>
        <w:ind w:left="97" w:right="0" w:firstLine="0"/>
        <w:jc w:val="center"/>
      </w:pPr>
      <w:r>
        <w:rPr>
          <w:sz w:val="40"/>
        </w:rPr>
        <w:t xml:space="preserve"> </w:t>
      </w:r>
    </w:p>
    <w:p w14:paraId="7E93F4A1" w14:textId="2F33B9CA" w:rsidR="00E244A6" w:rsidRPr="00E244A6" w:rsidRDefault="00E244A6" w:rsidP="00E244A6">
      <w:pPr>
        <w:spacing w:after="0" w:line="240" w:lineRule="auto"/>
        <w:ind w:left="0" w:right="0" w:firstLine="0"/>
        <w:jc w:val="left"/>
        <w:rPr>
          <w:b/>
          <w:sz w:val="28"/>
          <w:szCs w:val="24"/>
          <w:u w:val="single"/>
        </w:rPr>
      </w:pPr>
      <w:r w:rsidRPr="00E244A6">
        <w:rPr>
          <w:b/>
          <w:sz w:val="28"/>
          <w:szCs w:val="24"/>
          <w:u w:val="single"/>
        </w:rPr>
        <w:t xml:space="preserve">Ďalšie znalosti, </w:t>
      </w:r>
      <w:r w:rsidR="00E35088">
        <w:rPr>
          <w:b/>
          <w:sz w:val="28"/>
          <w:szCs w:val="24"/>
          <w:u w:val="single"/>
        </w:rPr>
        <w:t xml:space="preserve">vlastnosti, </w:t>
      </w:r>
      <w:r w:rsidRPr="00E244A6">
        <w:rPr>
          <w:b/>
          <w:sz w:val="28"/>
          <w:szCs w:val="24"/>
          <w:u w:val="single"/>
        </w:rPr>
        <w:t>schopnosti a záujmy:</w:t>
      </w:r>
    </w:p>
    <w:p w14:paraId="7D29BEAF" w14:textId="77777777" w:rsidR="00E244A6" w:rsidRPr="000A19E6" w:rsidRDefault="00E244A6" w:rsidP="00E244A6">
      <w:pPr>
        <w:spacing w:after="0" w:line="240" w:lineRule="auto"/>
        <w:ind w:left="-5"/>
        <w:rPr>
          <w:color w:val="EE0000"/>
        </w:rPr>
      </w:pPr>
      <w:r w:rsidRPr="000A19E6">
        <w:rPr>
          <w:color w:val="EE0000"/>
        </w:rPr>
        <w:t>Napr.:</w:t>
      </w:r>
    </w:p>
    <w:p w14:paraId="66C33957" w14:textId="77777777" w:rsidR="001E1B07" w:rsidRPr="001E1B07" w:rsidRDefault="001E1B07" w:rsidP="001E1B07">
      <w:pPr>
        <w:spacing w:after="0" w:line="240" w:lineRule="auto"/>
        <w:ind w:left="0" w:right="0" w:firstLine="0"/>
        <w:jc w:val="left"/>
        <w:rPr>
          <w:bCs/>
          <w:color w:val="EE0000"/>
          <w:sz w:val="22"/>
          <w:szCs w:val="20"/>
        </w:rPr>
      </w:pPr>
      <w:r w:rsidRPr="001E1B07">
        <w:rPr>
          <w:bCs/>
          <w:color w:val="EE0000"/>
          <w:sz w:val="22"/>
          <w:szCs w:val="20"/>
        </w:rPr>
        <w:t xml:space="preserve">Vlastnosti: </w:t>
      </w:r>
    </w:p>
    <w:p w14:paraId="6A7BA93A" w14:textId="46B89B03" w:rsidR="001E1B07" w:rsidRPr="001E1B07" w:rsidRDefault="001E1B07" w:rsidP="001E1B07">
      <w:pPr>
        <w:spacing w:after="0" w:line="240" w:lineRule="auto"/>
        <w:ind w:left="0" w:right="0" w:firstLine="0"/>
        <w:jc w:val="left"/>
        <w:rPr>
          <w:bCs/>
          <w:color w:val="EE0000"/>
          <w:sz w:val="22"/>
          <w:szCs w:val="20"/>
        </w:rPr>
      </w:pPr>
      <w:r w:rsidRPr="001E1B07">
        <w:rPr>
          <w:bCs/>
          <w:color w:val="EE0000"/>
          <w:sz w:val="22"/>
          <w:szCs w:val="20"/>
        </w:rPr>
        <w:t>Považujem sa za človeka, ktorý je flexibilný a</w:t>
      </w:r>
      <w:r w:rsidR="002B31B6">
        <w:rPr>
          <w:bCs/>
          <w:color w:val="EE0000"/>
          <w:sz w:val="22"/>
          <w:szCs w:val="20"/>
        </w:rPr>
        <w:t> na seba náročný</w:t>
      </w:r>
      <w:r w:rsidRPr="001E1B07">
        <w:rPr>
          <w:bCs/>
          <w:color w:val="EE0000"/>
          <w:sz w:val="22"/>
          <w:szCs w:val="20"/>
        </w:rPr>
        <w:t>. Mám rád výzvy a nebojím sa ísť do nových vecí.</w:t>
      </w:r>
      <w:r w:rsidR="002B31B6">
        <w:rPr>
          <w:bCs/>
          <w:color w:val="EE0000"/>
          <w:sz w:val="22"/>
          <w:szCs w:val="20"/>
        </w:rPr>
        <w:t xml:space="preserve"> Som dôsledný, zodpovedný, schopný kooperácie v tíme, zvládať stres v záťaži s praktickým myslením.</w:t>
      </w:r>
    </w:p>
    <w:p w14:paraId="2518021E" w14:textId="77777777" w:rsidR="001E1B07" w:rsidRPr="001E1B07" w:rsidRDefault="001E1B07" w:rsidP="001E1B07">
      <w:pPr>
        <w:spacing w:after="0" w:line="240" w:lineRule="auto"/>
        <w:ind w:left="0" w:right="0" w:firstLine="0"/>
        <w:jc w:val="left"/>
        <w:rPr>
          <w:bCs/>
          <w:color w:val="EE0000"/>
          <w:sz w:val="22"/>
          <w:szCs w:val="20"/>
        </w:rPr>
      </w:pPr>
      <w:r w:rsidRPr="001E1B07">
        <w:rPr>
          <w:bCs/>
          <w:color w:val="EE0000"/>
          <w:sz w:val="22"/>
          <w:szCs w:val="20"/>
        </w:rPr>
        <w:t xml:space="preserve"> </w:t>
      </w:r>
    </w:p>
    <w:p w14:paraId="25160FE4" w14:textId="77777777" w:rsidR="001E1B07" w:rsidRPr="001E1B07" w:rsidRDefault="001E1B07" w:rsidP="001E1B07">
      <w:pPr>
        <w:spacing w:after="0" w:line="240" w:lineRule="auto"/>
        <w:ind w:left="0" w:right="0" w:firstLine="0"/>
        <w:jc w:val="left"/>
        <w:rPr>
          <w:bCs/>
          <w:color w:val="EE0000"/>
          <w:sz w:val="22"/>
          <w:szCs w:val="20"/>
        </w:rPr>
      </w:pPr>
      <w:r w:rsidRPr="001E1B07">
        <w:rPr>
          <w:bCs/>
          <w:color w:val="EE0000"/>
          <w:sz w:val="22"/>
          <w:szCs w:val="20"/>
        </w:rPr>
        <w:t xml:space="preserve">Záujmy: </w:t>
      </w:r>
    </w:p>
    <w:p w14:paraId="326D1C63" w14:textId="3ECE4E53" w:rsidR="009F2219" w:rsidRDefault="001E1B07" w:rsidP="001E1B07">
      <w:pPr>
        <w:spacing w:after="0" w:line="240" w:lineRule="auto"/>
        <w:ind w:left="0" w:right="0" w:firstLine="0"/>
        <w:jc w:val="left"/>
      </w:pPr>
      <w:r w:rsidRPr="001E1B07">
        <w:rPr>
          <w:bCs/>
          <w:color w:val="EE0000"/>
          <w:sz w:val="22"/>
          <w:szCs w:val="20"/>
        </w:rPr>
        <w:t>Mám rád turistiku a cestovanie. Zo športu obľubujem plávanie a posilňovňu. Rád čítam knihy</w:t>
      </w:r>
      <w:r>
        <w:rPr>
          <w:bCs/>
          <w:color w:val="EE0000"/>
          <w:sz w:val="22"/>
          <w:szCs w:val="20"/>
        </w:rPr>
        <w:t xml:space="preserve"> so zameraním na vojenské historické udalosti</w:t>
      </w:r>
      <w:r w:rsidR="002B31B6">
        <w:rPr>
          <w:bCs/>
          <w:color w:val="EE0000"/>
          <w:sz w:val="22"/>
          <w:szCs w:val="20"/>
        </w:rPr>
        <w:t>, zaujímam sa o verejné dianie.</w:t>
      </w:r>
    </w:p>
    <w:p w14:paraId="16D39ECF" w14:textId="668D5647" w:rsidR="009F2219" w:rsidRDefault="00851865" w:rsidP="0079647D">
      <w:pPr>
        <w:spacing w:after="0" w:line="240" w:lineRule="auto"/>
        <w:ind w:left="0" w:right="1280" w:firstLine="0"/>
        <w:jc w:val="left"/>
      </w:pPr>
      <w:r>
        <w:t xml:space="preserve">  </w:t>
      </w:r>
    </w:p>
    <w:p w14:paraId="42F2D142" w14:textId="77777777" w:rsidR="001E1B07" w:rsidRDefault="001E1B07" w:rsidP="0079647D">
      <w:pPr>
        <w:spacing w:after="0" w:line="240" w:lineRule="auto"/>
        <w:ind w:left="0" w:right="1280" w:firstLine="0"/>
        <w:jc w:val="left"/>
      </w:pPr>
    </w:p>
    <w:p w14:paraId="166A25DC" w14:textId="77777777" w:rsidR="001E1B07" w:rsidRDefault="001E1B07" w:rsidP="0079647D">
      <w:pPr>
        <w:spacing w:after="0" w:line="240" w:lineRule="auto"/>
        <w:ind w:left="0" w:right="1280" w:firstLine="0"/>
        <w:jc w:val="left"/>
      </w:pPr>
    </w:p>
    <w:p w14:paraId="54E83947" w14:textId="77777777" w:rsidR="001E1B07" w:rsidRDefault="001E1B07" w:rsidP="0079647D">
      <w:pPr>
        <w:spacing w:after="0" w:line="240" w:lineRule="auto"/>
        <w:ind w:left="0" w:right="1280" w:firstLine="0"/>
        <w:jc w:val="left"/>
      </w:pPr>
    </w:p>
    <w:p w14:paraId="4F801E13" w14:textId="623EA0F1" w:rsidR="009F2219" w:rsidRDefault="00851865" w:rsidP="0079647D">
      <w:pPr>
        <w:tabs>
          <w:tab w:val="center" w:pos="6451"/>
        </w:tabs>
        <w:spacing w:after="0" w:line="240" w:lineRule="auto"/>
        <w:ind w:left="-15" w:right="0" w:firstLine="0"/>
        <w:jc w:val="left"/>
      </w:pPr>
      <w:r>
        <w:t>V</w:t>
      </w:r>
      <w:r w:rsidR="001E1B07">
        <w:t xml:space="preserve">        </w:t>
      </w:r>
      <w:r w:rsidR="001E1B07">
        <w:rPr>
          <w:color w:val="EE0000"/>
        </w:rPr>
        <w:t>mieste,</w:t>
      </w:r>
      <w:r>
        <w:t xml:space="preserve"> </w:t>
      </w:r>
      <w:r w:rsidR="001E1B07">
        <w:t xml:space="preserve">    </w:t>
      </w:r>
      <w:r>
        <w:t xml:space="preserve">dňa: </w:t>
      </w:r>
      <w:r w:rsidR="001E1B07" w:rsidRPr="001E1B07">
        <w:rPr>
          <w:color w:val="EE0000"/>
        </w:rPr>
        <w:t>DD.MM.RRRR</w:t>
      </w:r>
      <w:r>
        <w:tab/>
      </w:r>
    </w:p>
    <w:p w14:paraId="796BC001" w14:textId="01C66E9C" w:rsidR="009F2219" w:rsidRDefault="009F2219" w:rsidP="00FC2F32">
      <w:pPr>
        <w:spacing w:after="0" w:line="240" w:lineRule="auto"/>
        <w:ind w:left="0" w:right="1280" w:firstLine="0"/>
        <w:jc w:val="left"/>
      </w:pPr>
    </w:p>
    <w:sectPr w:rsidR="009F2219" w:rsidSect="00C872B7">
      <w:pgSz w:w="11906" w:h="16838"/>
      <w:pgMar w:top="795" w:right="707" w:bottom="71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0A2A"/>
    <w:multiLevelType w:val="hybridMultilevel"/>
    <w:tmpl w:val="5100C87C"/>
    <w:lvl w:ilvl="0" w:tplc="ED766570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02A4DA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5070A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8A77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4BA06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9CCD38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CA07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2E09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88C5C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FD2E6C"/>
    <w:multiLevelType w:val="hybridMultilevel"/>
    <w:tmpl w:val="B5563B06"/>
    <w:lvl w:ilvl="0" w:tplc="AD76017E">
      <w:start w:val="1"/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3AB31CB5"/>
    <w:multiLevelType w:val="hybridMultilevel"/>
    <w:tmpl w:val="ED2440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230F4"/>
    <w:multiLevelType w:val="hybridMultilevel"/>
    <w:tmpl w:val="63D2F768"/>
    <w:lvl w:ilvl="0" w:tplc="1A1E55D6">
      <w:start w:val="1"/>
      <w:numFmt w:val="bullet"/>
      <w:lvlText w:val="–"/>
      <w:lvlJc w:val="left"/>
      <w:pPr>
        <w:ind w:left="189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num w:numId="1" w16cid:durableId="1589464507">
    <w:abstractNumId w:val="0"/>
  </w:num>
  <w:num w:numId="2" w16cid:durableId="629633594">
    <w:abstractNumId w:val="2"/>
  </w:num>
  <w:num w:numId="3" w16cid:durableId="2005235284">
    <w:abstractNumId w:val="1"/>
  </w:num>
  <w:num w:numId="4" w16cid:durableId="735471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219"/>
    <w:rsid w:val="000551F9"/>
    <w:rsid w:val="000A19E6"/>
    <w:rsid w:val="000C1E5B"/>
    <w:rsid w:val="00167495"/>
    <w:rsid w:val="001C5A27"/>
    <w:rsid w:val="001E1B07"/>
    <w:rsid w:val="00244992"/>
    <w:rsid w:val="002B31B6"/>
    <w:rsid w:val="0035001A"/>
    <w:rsid w:val="00353E17"/>
    <w:rsid w:val="00392A31"/>
    <w:rsid w:val="003B2E8F"/>
    <w:rsid w:val="003B6977"/>
    <w:rsid w:val="003C711E"/>
    <w:rsid w:val="005375A3"/>
    <w:rsid w:val="0056064D"/>
    <w:rsid w:val="005E2EAC"/>
    <w:rsid w:val="0068072F"/>
    <w:rsid w:val="006C0E2D"/>
    <w:rsid w:val="007078E9"/>
    <w:rsid w:val="007214E2"/>
    <w:rsid w:val="0079647D"/>
    <w:rsid w:val="007A4ACF"/>
    <w:rsid w:val="007F2980"/>
    <w:rsid w:val="008255F4"/>
    <w:rsid w:val="00851865"/>
    <w:rsid w:val="00960304"/>
    <w:rsid w:val="00992E07"/>
    <w:rsid w:val="009C73E1"/>
    <w:rsid w:val="009F2219"/>
    <w:rsid w:val="00B7193B"/>
    <w:rsid w:val="00C27FDF"/>
    <w:rsid w:val="00C872B7"/>
    <w:rsid w:val="00CF5854"/>
    <w:rsid w:val="00E244A6"/>
    <w:rsid w:val="00E35088"/>
    <w:rsid w:val="00E43468"/>
    <w:rsid w:val="00EE644F"/>
    <w:rsid w:val="00F0736F"/>
    <w:rsid w:val="00F618F3"/>
    <w:rsid w:val="00FC2F32"/>
    <w:rsid w:val="00FE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3766"/>
  <w15:docId w15:val="{3DB283A4-A32A-4574-8D5E-29C082DC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10" w:right="11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 w:line="24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79647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E2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2EAC"/>
    <w:rPr>
      <w:rFonts w:ascii="Segoe UI" w:eastAsia="Times New Roman" w:hAnsi="Segoe UI" w:cs="Segoe UI"/>
      <w:color w:val="000000"/>
      <w:sz w:val="18"/>
      <w:szCs w:val="18"/>
    </w:rPr>
  </w:style>
  <w:style w:type="table" w:styleId="Mriekatabuky">
    <w:name w:val="Table Grid"/>
    <w:basedOn w:val="Normlnatabuka"/>
    <w:uiPriority w:val="39"/>
    <w:rsid w:val="00C27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C27FD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27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vvsk@aos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6129459ECFB449D88BD9719F36349" ma:contentTypeVersion="1" ma:contentTypeDescription="Umožňuje vytvoriť nový dokument." ma:contentTypeScope="" ma:versionID="e58400be3f88662a262fff5316f4d076">
  <xsd:schema xmlns:xsd="http://www.w3.org/2001/XMLSchema" xmlns:xs="http://www.w3.org/2001/XMLSchema" xmlns:p="http://schemas.microsoft.com/office/2006/metadata/properties" xmlns:ns2="e1e65e5b-ccf0-4a9c-b831-0bb96c62c682" targetNamespace="http://schemas.microsoft.com/office/2006/metadata/properties" ma:root="true" ma:fieldsID="f627788e8f5075a89a7ecd4750922ae0" ns2:_="">
    <xsd:import namespace="e1e65e5b-ccf0-4a9c-b831-0bb96c62c68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65e5b-ccf0-4a9c-b831-0bb96c62c6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D2D787-7F6F-45B4-846F-A5FCB29A3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5EA49-C9F4-9147-8477-824A6C79D3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9CD17B-72D0-4A9E-ADB9-16741EDB7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65e5b-ccf0-4a9c-b831-0bb96c62c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6D68BD-4FB3-4494-BFAD-AA00D1A6E5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ŽIVOTOPIS - vzor</vt:lpstr>
    </vt:vector>
  </TitlesOfParts>
  <Company>MO SR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ŽIVOTOPIS - vzor</dc:title>
  <dc:subject/>
  <dc:creator>Milec</dc:creator>
  <cp:keywords/>
  <cp:lastModifiedBy>Milec, Ivan</cp:lastModifiedBy>
  <cp:revision>3</cp:revision>
  <cp:lastPrinted>2023-01-24T08:05:00Z</cp:lastPrinted>
  <dcterms:created xsi:type="dcterms:W3CDTF">2026-06-09T07:55:00Z</dcterms:created>
  <dcterms:modified xsi:type="dcterms:W3CDTF">2026-06-17T11:06:00Z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0x010100E106129459ECFB449D88BD9719F36349</vt:lpwstr>
  </property>
</Properties>
</file>